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7F79C" w14:textId="77777777" w:rsidR="00FC4EAF" w:rsidRPr="007D2433" w:rsidRDefault="00FC4EAF" w:rsidP="00045B7F">
      <w:pPr>
        <w:ind w:left="360"/>
        <w:contextualSpacing/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00"/>
        </w:rPr>
      </w:pPr>
    </w:p>
    <w:p w14:paraId="68C20383" w14:textId="77777777" w:rsidR="00AE6C53" w:rsidRPr="007D2433" w:rsidRDefault="00D400AA" w:rsidP="00045B7F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</w:pPr>
      <w:r w:rsidRPr="007D24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>J</w:t>
      </w:r>
      <w:r w:rsidR="00AE6C53" w:rsidRPr="007D24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 xml:space="preserve">ak zacząć 2021 rok w lepszym zdrowiu i formie </w:t>
      </w:r>
    </w:p>
    <w:p w14:paraId="7220860F" w14:textId="75D19AB7" w:rsidR="00A10EEA" w:rsidRPr="007D2433" w:rsidRDefault="00A10EEA" w:rsidP="00EF1BF9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color w:val="000000" w:themeColor="text1"/>
          <w:lang w:val="pl-PL"/>
        </w:rPr>
      </w:pPr>
    </w:p>
    <w:p w14:paraId="5FBFF336" w14:textId="30C2E8DA" w:rsidR="00A10EEA" w:rsidRPr="007D2433" w:rsidRDefault="00A10EEA" w:rsidP="00AE6C53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</w:pPr>
      <w:bookmarkStart w:id="0" w:name="_Hlk63065426"/>
      <w:r w:rsidRPr="007D24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 xml:space="preserve">Rok 2020 był inny. Ze względu na globalną pandemię wielu z nas spędzało więcej czasu w domu z rodziną. Pieczenie ciast stało się </w:t>
      </w:r>
      <w:r w:rsidR="00FE01AC" w:rsidRPr="007D24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 xml:space="preserve">popularnym </w:t>
      </w:r>
      <w:r w:rsidRPr="007D24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hobby, natomiast możliwości korzystania z siłowni zostały ograniczone. Z tego powodu wiele osób przybrało na wadz</w:t>
      </w:r>
      <w:hyperlink r:id="rId6" w:history="1">
        <w:r w:rsidRPr="007D2433">
          <w:rPr>
            <w:rFonts w:ascii="Arial" w:hAnsi="Arial" w:cs="Arial"/>
            <w:b/>
            <w:bCs/>
            <w:color w:val="000000" w:themeColor="text1"/>
            <w:sz w:val="22"/>
            <w:szCs w:val="22"/>
            <w:lang w:val="pl-PL"/>
          </w:rPr>
          <w:t xml:space="preserve">e </w:t>
        </w:r>
      </w:hyperlink>
      <w:r w:rsidRPr="007D24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 xml:space="preserve">i straciło z oczu swoje cele, zmieniając priorytety i folgując sobie w tym trudnym roku. Dobry stan zdrowia to połączenie zdrowia fizycznego i psychicznego, wzmacnianego poprzez odżywianie i ćwiczenia, sen i </w:t>
      </w:r>
      <w:r w:rsidR="00FE01AC" w:rsidRPr="007D24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wartościowe relacje społeczne</w:t>
      </w:r>
      <w:r w:rsidRPr="007D24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. Dokonując kilku drobnych zmian w swoim życiu, możesz zyskać więcej energii w 2021 roku i przygotować się na wszelkie wyzwania.</w:t>
      </w:r>
    </w:p>
    <w:bookmarkEnd w:id="0"/>
    <w:p w14:paraId="7CADAB17" w14:textId="61E24EDC" w:rsidR="00EB47A2" w:rsidRPr="007D2433" w:rsidRDefault="00EB47A2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</w:p>
    <w:p w14:paraId="258CFC36" w14:textId="77777777" w:rsidR="00A4316A" w:rsidRPr="007D2433" w:rsidRDefault="00A4316A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</w:p>
    <w:p w14:paraId="0E6665F7" w14:textId="2F0C0616" w:rsidR="00FB7964" w:rsidRPr="007D2433" w:rsidRDefault="007D2433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Po</w:t>
      </w:r>
      <w:r w:rsidR="00A10EEA" w:rsidRPr="007D24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 xml:space="preserve">silaj się zdrową żywnością </w:t>
      </w:r>
    </w:p>
    <w:p w14:paraId="670EF820" w14:textId="083CFC4F" w:rsidR="00A10EEA" w:rsidRPr="007D2433" w:rsidRDefault="00A10EEA" w:rsidP="00AE6C5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Większość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osób zdaje sobie sprawę z tego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, że zdrowe odżywianie pomaga utrzymać prawidłową wagę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ciała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. Ale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nie wszyscy uświadamiają sobie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dodatkowe korzyści wynikające ze stosowania dobrze zbilansowanej diety. Dieta zapewniająca </w:t>
      </w:r>
      <w:r w:rsidR="00E03FE9" w:rsidRPr="007D2433">
        <w:rPr>
          <w:rFonts w:ascii="Arial" w:eastAsia="Times New Roman" w:hAnsi="Arial" w:cs="Arial"/>
          <w:color w:val="2F5496" w:themeColor="accent1" w:themeShade="BF"/>
          <w:sz w:val="22"/>
          <w:szCs w:val="22"/>
          <w:u w:val="single"/>
          <w:lang w:val="pl-PL"/>
        </w:rPr>
        <w:t>prawidłowe</w:t>
      </w:r>
      <w:r w:rsidRPr="007D2433">
        <w:rPr>
          <w:rFonts w:ascii="Arial" w:eastAsia="Times New Roman" w:hAnsi="Arial" w:cs="Arial"/>
          <w:color w:val="2F5496" w:themeColor="accent1" w:themeShade="BF"/>
          <w:sz w:val="22"/>
          <w:szCs w:val="22"/>
          <w:u w:val="single"/>
          <w:lang w:val="pl-PL"/>
        </w:rPr>
        <w:t xml:space="preserve"> odżywia</w:t>
      </w:r>
      <w:hyperlink r:id="rId7" w:history="1">
        <w:r w:rsidR="00E03FE9" w:rsidRPr="007D2433">
          <w:rPr>
            <w:rStyle w:val="Hipercze"/>
            <w:rFonts w:ascii="Arial" w:eastAsia="Times New Roman" w:hAnsi="Arial" w:cs="Arial"/>
            <w:color w:val="2F5496" w:themeColor="accent1" w:themeShade="BF"/>
            <w:sz w:val="22"/>
            <w:szCs w:val="22"/>
            <w:lang w:val="pl-PL"/>
          </w:rPr>
          <w:t>n</w:t>
        </w:r>
      </w:hyperlink>
      <w:r w:rsidRPr="007D2433">
        <w:rPr>
          <w:rFonts w:ascii="Arial" w:eastAsia="Times New Roman" w:hAnsi="Arial" w:cs="Arial"/>
          <w:color w:val="2F5496" w:themeColor="accent1" w:themeShade="BF"/>
          <w:sz w:val="22"/>
          <w:szCs w:val="22"/>
          <w:u w:val="single"/>
          <w:lang w:val="pl-PL"/>
        </w:rPr>
        <w:t>ie</w:t>
      </w:r>
      <w:r w:rsidRPr="007D2433">
        <w:rPr>
          <w:rFonts w:ascii="Arial" w:eastAsia="Times New Roman" w:hAnsi="Arial" w:cs="Arial"/>
          <w:color w:val="2F5496" w:themeColor="accent1" w:themeShade="BF"/>
          <w:sz w:val="22"/>
          <w:szCs w:val="22"/>
          <w:lang w:val="pl-PL"/>
        </w:rPr>
        <w:t xml:space="preserve">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oznacza dostarczanie niezbędnych składników odżywczych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w tym soli mineralnych i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witamin, które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pomagają organizmowi funkcjonować optymalnie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. Od poprawy samopoczucia emocjonalnego po utrzymanie 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prawidłowego funkcjonowania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różnych układów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i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ograniczenie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złego cholesterolu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zagrażającego sercu - zdrowe odżywiani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e ma wiele zalet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. Większość z nas rozpoczyna nowy rok z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postanowieniem, że będziemy odżywiać się lepiej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ale wraz z upływem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kolejnych tygodni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często tracimy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zapał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. Jako pracownik służby zdrowia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przekonałem się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że wiele osób czerpie korzyści ze zdrowego odżywiania się i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odchudzania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gdy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należą do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społeczności, 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w której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wszyscy współpracują i wspierają się nawzajem. Chociaż wiele z tych grup nie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może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spot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y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kać się osobiście, rozkwit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ają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w Internecie, a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poczucie braterstwa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pomaga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im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w zdrowym odchudzaniu i osiągnięciu celów </w:t>
      </w:r>
      <w:r w:rsidR="00E03FE9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związanych z odżywianiem. </w:t>
      </w:r>
    </w:p>
    <w:p w14:paraId="70C7B768" w14:textId="77777777" w:rsidR="00F3024A" w:rsidRPr="007D2433" w:rsidRDefault="00F3024A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</w:pPr>
    </w:p>
    <w:p w14:paraId="217D575A" w14:textId="1712C76A" w:rsidR="00A4316A" w:rsidRPr="007D2433" w:rsidRDefault="00E03FE9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</w:pPr>
      <w:r w:rsidRPr="007D24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Skup się na dobrym samopoczuciu</w:t>
      </w:r>
    </w:p>
    <w:p w14:paraId="1DC6B737" w14:textId="621FF497" w:rsidR="0001063F" w:rsidRPr="007D2433" w:rsidRDefault="0001063F" w:rsidP="00AE6C5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Zdrowe odżywianie jest koniecznością - podobnie jak prowadzenie zrównoważonego trybu życia. Przyjrzyj się wszystkim jego aspektom, by poprawić swoje samopoczucie. Jeśli nie stosujesz 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pełnowartościowej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diety bogatej w składniki odżywcze, wspomóż się suplementami. Pamiętaj o nawodnieniu, 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stanowiącym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ważny element zbilansowanego odżywiania. Ćwiczenia także poprawiają stan zdrowia i jakość snu. </w:t>
      </w:r>
    </w:p>
    <w:p w14:paraId="3E7D20E3" w14:textId="61637C6E" w:rsidR="00D54376" w:rsidRPr="007D2433" w:rsidRDefault="00D54376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</w:p>
    <w:p w14:paraId="0B8A47B1" w14:textId="43502B1F" w:rsidR="0001063F" w:rsidRPr="007D2433" w:rsidRDefault="0001063F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Zdrowie psychiczne również ma wpływ na nasze samopoczucie - </w:t>
      </w:r>
      <w:hyperlink r:id="rId8" w:history="1">
        <w:r w:rsidRPr="007D2433">
          <w:rPr>
            <w:rStyle w:val="Hipercze"/>
            <w:rFonts w:ascii="Arial" w:eastAsia="Times New Roman" w:hAnsi="Arial" w:cs="Arial"/>
            <w:sz w:val="22"/>
            <w:szCs w:val="22"/>
            <w:lang w:val="pl-PL"/>
          </w:rPr>
          <w:t>stres</w:t>
        </w:r>
      </w:hyperlink>
      <w:r w:rsidRPr="007D2433">
        <w:rPr>
          <w:rStyle w:val="Hipercze"/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jest czynnikiem przyczyniającym się do różnych problemów zdrowotnych, od chorób serca po otyłość. Według </w:t>
      </w:r>
      <w:proofErr w:type="spellStart"/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WebMD</w:t>
      </w:r>
      <w:proofErr w:type="spellEnd"/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od 75% do 90% wszystkich konsultacji w gabinetach lekarskich dotyczy dolegliwości związanych ze stresem, 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do których należą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ból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e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głowy, nadciśnieni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e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, problem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y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z sercem, cukrzyc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a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, chor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oby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skóry, astm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a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, artretyzm, depresj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a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i 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stany lękowe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. Nowe aplikacje, takie jak </w:t>
      </w:r>
      <w:proofErr w:type="spellStart"/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Headspace</w:t>
      </w:r>
      <w:proofErr w:type="spellEnd"/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i </w:t>
      </w:r>
      <w:proofErr w:type="spellStart"/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Calm</w:t>
      </w:r>
      <w:proofErr w:type="spellEnd"/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mogą pomóc Ci nauczyć się 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zdrowszych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reakcji na różne stresujące sytuacje. Pamiętaj, że jeśli cierpisz na schorzenia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wynikające ze stresu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zmniejszenie 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jego poziomu jest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ważne, ale powinieneś 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przede wszystkim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skorzystać z pomocy 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lekarza. </w:t>
      </w:r>
    </w:p>
    <w:p w14:paraId="52ED1928" w14:textId="77777777" w:rsidR="0001063F" w:rsidRPr="007D2433" w:rsidRDefault="0001063F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</w:p>
    <w:p w14:paraId="65A402B6" w14:textId="0DD3BCC8" w:rsidR="0001063F" w:rsidRPr="007D2433" w:rsidRDefault="002C5DC4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Z myślą o swoim</w:t>
      </w:r>
      <w:r w:rsidR="0001063F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dobr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ym </w:t>
      </w:r>
      <w:r w:rsidR="0001063F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samopoczuci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u</w:t>
      </w:r>
      <w:r w:rsidR="0001063F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ustal codzienn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y rytuał </w:t>
      </w:r>
      <w:r w:rsidR="0001063F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obejmując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y</w:t>
      </w:r>
      <w:r w:rsidR="0001063F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odżywianie, ćwiczenia, sen i przerwy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w pracy. </w:t>
      </w:r>
    </w:p>
    <w:p w14:paraId="537B05AD" w14:textId="77777777" w:rsidR="0001063F" w:rsidRPr="007D2433" w:rsidRDefault="0001063F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</w:p>
    <w:p w14:paraId="4A506A51" w14:textId="1555887A" w:rsidR="002C5DC4" w:rsidRPr="007D2433" w:rsidRDefault="002C5DC4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</w:pPr>
      <w:r w:rsidRPr="007D24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Bądź w kontakcie z ludźmi</w:t>
      </w:r>
    </w:p>
    <w:p w14:paraId="75366E5D" w14:textId="78C037F4" w:rsidR="002C5DC4" w:rsidRPr="007D2433" w:rsidRDefault="002E0BF5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Jedna z lekcji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jakich udzielił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na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m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rok 2020,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dotyczyła tego, jak bardzo potrzebujemy interakcji z ludźmi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. Izolacja doprowadziła do wyższych wskaźników depresji. Liczne </w:t>
      </w:r>
      <w:hyperlink r:id="rId9" w:anchor=":~:text=Social%20connection%20can%20lower%20anxiety,put%20our%20health%20at%20risk." w:history="1">
        <w:r w:rsidRPr="007D2433">
          <w:rPr>
            <w:rStyle w:val="Hipercze"/>
            <w:rFonts w:ascii="Arial" w:eastAsia="Times New Roman" w:hAnsi="Arial" w:cs="Arial"/>
            <w:sz w:val="22"/>
            <w:szCs w:val="22"/>
            <w:lang w:val="pl-PL"/>
          </w:rPr>
          <w:t xml:space="preserve">badania </w:t>
        </w:r>
      </w:hyperlink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wykazały, że 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lastRenderedPageBreak/>
        <w:t>więzi społeczne „mogą obniż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a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ć lęk i depresję, pomóc nam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zachować równowagę emocjonalną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prowadzić do wyższej samooceny i empatii oraz poprawić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funkcjonowanie 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układ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u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odpornościow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ego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”. Chociaż początek 2021 roku nadal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upływa pod znakiem zmniejszenia aktywności towarzyskich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, staraj się częściej odbierać telefon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y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pisać staromodne listy i kartki oraz planować spotkania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na kolejne miesiące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i wakacje. Na końcu tunelu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izolacji widać już</w:t>
      </w:r>
      <w:r w:rsidR="002C5DC4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świat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ełko nadziei. </w:t>
      </w:r>
    </w:p>
    <w:p w14:paraId="708D35DE" w14:textId="77777777" w:rsidR="00CE2594" w:rsidRPr="007D2433" w:rsidRDefault="00CE2594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</w:pPr>
    </w:p>
    <w:p w14:paraId="622750A6" w14:textId="318A3221" w:rsidR="002E0BF5" w:rsidRPr="007D2433" w:rsidRDefault="002E0BF5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</w:pPr>
      <w:r w:rsidRPr="007D24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 xml:space="preserve">Znajdź czas na rzeczy, które lubisz, lub odkryj nowe </w:t>
      </w:r>
      <w:r w:rsidR="00703981" w:rsidRPr="007D24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 xml:space="preserve">hobby </w:t>
      </w:r>
    </w:p>
    <w:p w14:paraId="194DE738" w14:textId="2AD827D8" w:rsidR="002E0BF5" w:rsidRPr="007D2433" w:rsidRDefault="002E0BF5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Udział w zajęciach, które lubimy, pobudza mózg, a uczenie się nowych rzeczy wpływa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pozytywnie na jego kondycję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.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Czasami trudno jest nam wygospodarować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czas na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r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obienie czegoś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tylko dla przyjemności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ale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potraktowanie tego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priorytet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owo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przyniesie nam korzyści.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Zajmuj się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ogrod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em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zgłoś się jako wolontariusz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wspierający ważną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spraw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ę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zapisz się na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lekcj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e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tańca tego lata lub naucz się nowego języka, by przygotować się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do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wymarzonej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podróż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y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. Osobiście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spróbowałem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tego wszystkiego w poszukiwaniu źródła radości płynącej z nowych doświadczeń.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Zajęcie umysłu czymś ciekawym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i zna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lezienie sobie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hyperlink r:id="rId10" w:history="1">
        <w:r w:rsidR="00AE6C53" w:rsidRPr="007D2433">
          <w:rPr>
            <w:rStyle w:val="Hipercze"/>
            <w:rFonts w:ascii="Arial" w:eastAsia="Times New Roman" w:hAnsi="Arial" w:cs="Arial"/>
            <w:sz w:val="22"/>
            <w:szCs w:val="22"/>
            <w:lang w:val="pl-PL"/>
          </w:rPr>
          <w:t>hobby</w:t>
        </w:r>
      </w:hyperlink>
      <w:r w:rsidR="00AE6C53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mo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gą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uchronić </w:t>
      </w:r>
      <w:r w:rsidR="00703981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C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ię przed </w:t>
      </w:r>
      <w:r w:rsidR="003D2427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przytłaczającym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stresem.</w:t>
      </w:r>
    </w:p>
    <w:p w14:paraId="4F791280" w14:textId="77777777" w:rsidR="002E0BF5" w:rsidRPr="007D2433" w:rsidRDefault="002E0BF5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</w:p>
    <w:p w14:paraId="26556B53" w14:textId="1207CFB5" w:rsidR="00703981" w:rsidRPr="007D2433" w:rsidRDefault="00703981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Chociaż rok 2020 przyniósł wiele wyzwań, pojawiła się nadzieja, że ​​będziemy uważniej dokonywać wyborów i 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docenimy wartość wspierającej społeczności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. Przyjmijmy więc przyszłość i wykorzystajmy szansę, by 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zbudować silne fundamenty pod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lepszy</w:t>
      </w:r>
      <w:r w:rsidR="00FE01AC"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, szczęśliwszy i zdrowszy </w:t>
      </w: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rok.</w:t>
      </w:r>
    </w:p>
    <w:p w14:paraId="50B80662" w14:textId="3ED9ADDA" w:rsidR="00AE6C53" w:rsidRPr="007D2433" w:rsidRDefault="00AE6C53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</w:p>
    <w:p w14:paraId="5A4E0F97" w14:textId="095D0423" w:rsidR="00AE6C53" w:rsidRPr="007D2433" w:rsidRDefault="00AE6C53" w:rsidP="00AE6C53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Autor: </w:t>
      </w:r>
      <w:bookmarkStart w:id="1" w:name="_Hlk63065477"/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Kent Bradley, MD, Dyrektor ds. zdrowia i odżywiania </w:t>
      </w:r>
      <w:proofErr w:type="spellStart"/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Herbalife</w:t>
      </w:r>
      <w:proofErr w:type="spellEnd"/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Nutrition</w:t>
      </w:r>
      <w:proofErr w:type="spellEnd"/>
      <w:r w:rsidRPr="007D2433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bookmarkEnd w:id="1"/>
    </w:p>
    <w:p w14:paraId="3FEF4C47" w14:textId="77777777" w:rsidR="00AE6C53" w:rsidRPr="007D2433" w:rsidRDefault="00AE6C53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</w:p>
    <w:p w14:paraId="7FC7D54D" w14:textId="4F0A1265" w:rsidR="00AE6C53" w:rsidRPr="007D2433" w:rsidRDefault="00AE6C53" w:rsidP="00AE6C53">
      <w:pPr>
        <w:rPr>
          <w:rFonts w:ascii="Arial" w:hAnsi="Arial" w:cs="Arial"/>
          <w:sz w:val="20"/>
          <w:szCs w:val="20"/>
          <w:lang w:val="pl-PL"/>
        </w:rPr>
      </w:pPr>
      <w:r w:rsidRPr="007D2433">
        <w:rPr>
          <w:rFonts w:ascii="Arial" w:hAnsi="Arial" w:cs="Arial"/>
          <w:b/>
          <w:sz w:val="20"/>
          <w:szCs w:val="20"/>
          <w:lang w:val="pl-PL"/>
        </w:rPr>
        <w:t>Kontakt</w:t>
      </w:r>
      <w:r w:rsidRPr="007D2433">
        <w:rPr>
          <w:rFonts w:ascii="Arial" w:hAnsi="Arial" w:cs="Arial"/>
          <w:b/>
          <w:sz w:val="20"/>
          <w:szCs w:val="20"/>
          <w:lang w:val="pl-PL"/>
        </w:rPr>
        <w:t xml:space="preserve"> dla mediów:</w:t>
      </w:r>
    </w:p>
    <w:p w14:paraId="304ED659" w14:textId="77777777" w:rsidR="00AE6C53" w:rsidRPr="007D2433" w:rsidRDefault="00AE6C53" w:rsidP="00AE6C53">
      <w:pPr>
        <w:rPr>
          <w:rFonts w:ascii="Arial" w:hAnsi="Arial" w:cs="Arial"/>
          <w:sz w:val="20"/>
          <w:szCs w:val="20"/>
          <w:lang w:val="pl-PL"/>
        </w:rPr>
      </w:pPr>
      <w:proofErr w:type="spellStart"/>
      <w:r w:rsidRPr="007D2433">
        <w:rPr>
          <w:rFonts w:ascii="Arial" w:hAnsi="Arial" w:cs="Arial"/>
          <w:sz w:val="20"/>
          <w:szCs w:val="20"/>
          <w:lang w:val="pl-PL"/>
        </w:rPr>
        <w:t>Grayling</w:t>
      </w:r>
      <w:proofErr w:type="spellEnd"/>
      <w:r w:rsidRPr="007D2433">
        <w:rPr>
          <w:rFonts w:ascii="Arial" w:hAnsi="Arial" w:cs="Arial"/>
          <w:sz w:val="20"/>
          <w:szCs w:val="20"/>
          <w:lang w:val="pl-PL"/>
        </w:rPr>
        <w:t xml:space="preserve"> Poland</w:t>
      </w:r>
    </w:p>
    <w:p w14:paraId="5B81D30C" w14:textId="394D286B" w:rsidR="00AE6C53" w:rsidRPr="007D2433" w:rsidRDefault="00AE6C53" w:rsidP="00AE6C53">
      <w:pPr>
        <w:rPr>
          <w:rFonts w:ascii="Arial" w:hAnsi="Arial" w:cs="Arial"/>
          <w:sz w:val="20"/>
          <w:szCs w:val="20"/>
          <w:lang w:val="pl-PL"/>
        </w:rPr>
      </w:pPr>
      <w:r w:rsidRPr="007D2433">
        <w:rPr>
          <w:rFonts w:ascii="Arial" w:hAnsi="Arial" w:cs="Arial"/>
          <w:sz w:val="20"/>
          <w:szCs w:val="20"/>
          <w:lang w:val="pl-PL"/>
        </w:rPr>
        <w:t>Martyna Antecka</w:t>
      </w:r>
    </w:p>
    <w:p w14:paraId="1E8A4E79" w14:textId="1898244C" w:rsidR="00AE6C53" w:rsidRPr="007D2433" w:rsidRDefault="00AE6C53" w:rsidP="00AE6C53">
      <w:pPr>
        <w:rPr>
          <w:rFonts w:ascii="Arial" w:hAnsi="Arial" w:cs="Arial"/>
          <w:sz w:val="20"/>
          <w:szCs w:val="20"/>
          <w:lang w:val="pl-PL"/>
        </w:rPr>
      </w:pPr>
      <w:r w:rsidRPr="007D2433">
        <w:rPr>
          <w:rFonts w:ascii="Arial" w:hAnsi="Arial" w:cs="Arial"/>
          <w:sz w:val="20"/>
          <w:szCs w:val="20"/>
          <w:lang w:val="pl-PL"/>
        </w:rPr>
        <w:t>+48</w:t>
      </w:r>
      <w:r w:rsidRPr="007D2433">
        <w:rPr>
          <w:rFonts w:ascii="Arial" w:hAnsi="Arial" w:cs="Arial"/>
          <w:sz w:val="20"/>
          <w:szCs w:val="20"/>
          <w:lang w:val="pl-PL"/>
        </w:rPr>
        <w:t> 601 575 117</w:t>
      </w:r>
    </w:p>
    <w:p w14:paraId="3AF14D00" w14:textId="080589DA" w:rsidR="00AE6C53" w:rsidRPr="007D2433" w:rsidRDefault="00AE6C53" w:rsidP="00AE6C53">
      <w:pPr>
        <w:rPr>
          <w:rFonts w:ascii="Arial" w:hAnsi="Arial" w:cs="Arial"/>
          <w:sz w:val="20"/>
          <w:szCs w:val="20"/>
        </w:rPr>
      </w:pPr>
      <w:r w:rsidRPr="007D2433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7D2433">
          <w:rPr>
            <w:rStyle w:val="Hipercze"/>
            <w:rFonts w:ascii="Arial" w:hAnsi="Arial" w:cs="Arial"/>
            <w:sz w:val="20"/>
            <w:szCs w:val="20"/>
          </w:rPr>
          <w:t>martyna.antecka</w:t>
        </w:r>
        <w:r w:rsidRPr="007D2433">
          <w:rPr>
            <w:rStyle w:val="Hipercze"/>
            <w:rFonts w:ascii="Arial" w:hAnsi="Arial" w:cs="Arial"/>
            <w:sz w:val="20"/>
            <w:szCs w:val="20"/>
          </w:rPr>
          <w:t>@grayling.com</w:t>
        </w:r>
      </w:hyperlink>
    </w:p>
    <w:p w14:paraId="5623D90F" w14:textId="77777777" w:rsidR="00AE6C53" w:rsidRPr="007D2433" w:rsidRDefault="00AE6C53" w:rsidP="00AE6C53">
      <w:pPr>
        <w:rPr>
          <w:rFonts w:ascii="Arial" w:hAnsi="Arial" w:cs="Arial"/>
          <w:sz w:val="16"/>
          <w:szCs w:val="16"/>
        </w:rPr>
      </w:pPr>
    </w:p>
    <w:p w14:paraId="384AE90B" w14:textId="77777777" w:rsidR="00AE6C53" w:rsidRPr="007D2433" w:rsidRDefault="00AE6C53" w:rsidP="00AE6C53">
      <w:pPr>
        <w:jc w:val="both"/>
        <w:rPr>
          <w:rFonts w:ascii="Arial" w:hAnsi="Arial" w:cs="Arial"/>
          <w:sz w:val="16"/>
          <w:szCs w:val="16"/>
        </w:rPr>
      </w:pPr>
    </w:p>
    <w:p w14:paraId="610D486D" w14:textId="7CA7B1D3" w:rsidR="00CE2594" w:rsidRPr="007D2433" w:rsidRDefault="00CE2594" w:rsidP="00AE6C5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CE2594" w:rsidRPr="007D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6DB"/>
    <w:multiLevelType w:val="multilevel"/>
    <w:tmpl w:val="704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TE0NzY0MzAxN7dU0lEKTi0uzszPAykwqgUAze+8iSwAAAA="/>
  </w:docVars>
  <w:rsids>
    <w:rsidRoot w:val="00FC4EAF"/>
    <w:rsid w:val="0001063F"/>
    <w:rsid w:val="00045B7F"/>
    <w:rsid w:val="00075241"/>
    <w:rsid w:val="00104415"/>
    <w:rsid w:val="00221C56"/>
    <w:rsid w:val="00232FD1"/>
    <w:rsid w:val="002A0B9B"/>
    <w:rsid w:val="002C5DC4"/>
    <w:rsid w:val="002E0BF5"/>
    <w:rsid w:val="002F5497"/>
    <w:rsid w:val="00310C86"/>
    <w:rsid w:val="003A4EFC"/>
    <w:rsid w:val="003D2427"/>
    <w:rsid w:val="003E018B"/>
    <w:rsid w:val="003E15FD"/>
    <w:rsid w:val="00410786"/>
    <w:rsid w:val="00536BF2"/>
    <w:rsid w:val="00580001"/>
    <w:rsid w:val="005F3CFE"/>
    <w:rsid w:val="00611503"/>
    <w:rsid w:val="00703981"/>
    <w:rsid w:val="00714F1A"/>
    <w:rsid w:val="00785B92"/>
    <w:rsid w:val="00791C22"/>
    <w:rsid w:val="007D2433"/>
    <w:rsid w:val="007D4A33"/>
    <w:rsid w:val="007F7FBD"/>
    <w:rsid w:val="008801CB"/>
    <w:rsid w:val="00883761"/>
    <w:rsid w:val="00963310"/>
    <w:rsid w:val="00A10EEA"/>
    <w:rsid w:val="00A4316A"/>
    <w:rsid w:val="00AB5125"/>
    <w:rsid w:val="00AE6C53"/>
    <w:rsid w:val="00B26A4E"/>
    <w:rsid w:val="00B64D3D"/>
    <w:rsid w:val="00BF44B9"/>
    <w:rsid w:val="00C81269"/>
    <w:rsid w:val="00CE2594"/>
    <w:rsid w:val="00D400AA"/>
    <w:rsid w:val="00D46FF0"/>
    <w:rsid w:val="00D54376"/>
    <w:rsid w:val="00D712F4"/>
    <w:rsid w:val="00E03FE9"/>
    <w:rsid w:val="00E06C48"/>
    <w:rsid w:val="00E071A8"/>
    <w:rsid w:val="00E9348D"/>
    <w:rsid w:val="00EB3112"/>
    <w:rsid w:val="00EB47A2"/>
    <w:rsid w:val="00ED5C68"/>
    <w:rsid w:val="00EF1BF9"/>
    <w:rsid w:val="00F3024A"/>
    <w:rsid w:val="00FB7964"/>
    <w:rsid w:val="00FC4EAF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8EC9"/>
  <w15:chartTrackingRefBased/>
  <w15:docId w15:val="{AA87074F-1118-914D-AA1D-4F5D57C2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E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C4E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4E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3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801C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F1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healthy-lifestyle/stress-management/in-depth/stress/art-200460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uftsmedicarepreferred.org/healthy-living/expert-knowledge/importance-good-nutri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33043562/" TargetMode="External"/><Relationship Id="rId11" Type="http://schemas.openxmlformats.org/officeDocument/2006/relationships/hyperlink" Target="mailto:martyna.antecka@grayl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sychreg.org/hobby-mental-heal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ha.ca/blogs/the-importance-of-human-conn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12C6-08F7-4182-A5DC-5E3BA708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Mulloy</dc:creator>
  <cp:keywords/>
  <dc:description/>
  <cp:lastModifiedBy>Martyna Antecka</cp:lastModifiedBy>
  <cp:revision>6</cp:revision>
  <dcterms:created xsi:type="dcterms:W3CDTF">2021-01-20T07:15:00Z</dcterms:created>
  <dcterms:modified xsi:type="dcterms:W3CDTF">2021-02-01T08:58:00Z</dcterms:modified>
</cp:coreProperties>
</file>